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08E" w:rsidRDefault="00477FD7">
      <w:pPr>
        <w:spacing w:after="482" w:line="259" w:lineRule="auto"/>
        <w:ind w:left="3" w:right="-3" w:firstLine="0"/>
        <w:jc w:val="left"/>
      </w:pPr>
      <w:r>
        <w:rPr>
          <w:noProof/>
        </w:rPr>
        <w:drawing>
          <wp:inline distT="0" distB="0" distL="0" distR="0">
            <wp:extent cx="6858000" cy="80467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858000" cy="804672"/>
                    </a:xfrm>
                    <a:prstGeom prst="rect">
                      <a:avLst/>
                    </a:prstGeom>
                  </pic:spPr>
                </pic:pic>
              </a:graphicData>
            </a:graphic>
          </wp:inline>
        </w:drawing>
      </w:r>
    </w:p>
    <w:p w:rsidR="0054108E" w:rsidRDefault="00477FD7">
      <w:pPr>
        <w:spacing w:after="553"/>
      </w:pPr>
      <w:r>
        <w:t xml:space="preserve">June 30, 2026 is the due date for renewing your Devil Mountain Brigade (DMB) membership. The annual membership dues are </w:t>
      </w:r>
      <w:r w:rsidR="008959ED">
        <w:t>$</w:t>
      </w:r>
      <w:bookmarkStart w:id="0" w:name="_GoBack"/>
      <w:bookmarkEnd w:id="0"/>
      <w:r>
        <w:rPr>
          <w:rFonts w:ascii="Calibri" w:eastAsia="Calibri" w:hAnsi="Calibri" w:cs="Calibri"/>
          <w:sz w:val="2"/>
        </w:rPr>
        <w:t>$</w:t>
      </w:r>
      <w:r>
        <w:t>75. Because of ever-increasing scrutiny from the public as well as our insurance company it is necessary to annually review our parade safety rules, sign them, and return this copy along with your renewal fee to the recruitment officer.</w:t>
      </w:r>
    </w:p>
    <w:p w:rsidR="0054108E" w:rsidRDefault="00477FD7">
      <w:pPr>
        <w:pStyle w:val="Heading1"/>
        <w:spacing w:after="271"/>
        <w:ind w:left="469" w:hanging="484"/>
      </w:pPr>
      <w:r>
        <w:t>Devil Mountain Brigade Rules</w:t>
      </w:r>
    </w:p>
    <w:p w:rsidR="0054108E" w:rsidRDefault="00477FD7">
      <w:pPr>
        <w:pStyle w:val="Heading2"/>
        <w:ind w:left="598" w:hanging="613"/>
      </w:pPr>
      <w:r>
        <w:t>Parade Uniform</w:t>
      </w:r>
    </w:p>
    <w:p w:rsidR="0054108E" w:rsidRDefault="00477FD7">
      <w:pPr>
        <w:numPr>
          <w:ilvl w:val="0"/>
          <w:numId w:val="1"/>
        </w:numPr>
        <w:ind w:left="531" w:hanging="279"/>
      </w:pPr>
      <w:r>
        <w:t>ECV attire is not to be worn when representing the DMB before, during, or after a shoot of any kind. This includes out-of-town parades and events.</w:t>
      </w:r>
    </w:p>
    <w:p w:rsidR="0054108E" w:rsidRDefault="00477FD7">
      <w:pPr>
        <w:numPr>
          <w:ilvl w:val="0"/>
          <w:numId w:val="1"/>
        </w:numPr>
        <w:spacing w:after="445"/>
        <w:ind w:left="531" w:hanging="279"/>
      </w:pPr>
      <w:r>
        <w:t xml:space="preserve">The Devil Mountain Brigade will remove their vests. They will wear their existing red T-shirts that are </w:t>
      </w:r>
      <w:proofErr w:type="gramStart"/>
      <w:r>
        <w:t>imprinted ”Devil</w:t>
      </w:r>
      <w:proofErr w:type="gramEnd"/>
      <w:r>
        <w:t xml:space="preserve"> Mountain Brigade” and have a silhouette of Mt. Diablo with crossed shotguns superimposed over it. The polo shirts with collar or tank tops, are not parade uniform. Each member will pick his own hat to wear, but will not be allowed any Clamper regalia on it. Black pants or Levi’s will complete the uniform.</w:t>
      </w:r>
    </w:p>
    <w:p w:rsidR="0054108E" w:rsidRDefault="00477FD7">
      <w:pPr>
        <w:pStyle w:val="Heading2"/>
        <w:ind w:left="598" w:hanging="613"/>
      </w:pPr>
      <w:r>
        <w:t>Other Things to Keep in Mind</w:t>
      </w:r>
    </w:p>
    <w:p w:rsidR="0054108E" w:rsidRDefault="00477FD7">
      <w:pPr>
        <w:numPr>
          <w:ilvl w:val="0"/>
          <w:numId w:val="2"/>
        </w:numPr>
        <w:spacing w:after="10" w:line="257" w:lineRule="auto"/>
        <w:ind w:left="531" w:hanging="279"/>
      </w:pPr>
      <w:r>
        <w:t>We are all aware of the increasing controversy over guns. We have an opportunity to be a good role model at very public events. We are the last of what use to be many shotgun brigades in existence. We are grown men having fun, and need to convey that to the crowd by smiling and waving, so that we are not mistaken for some sort of militia group.</w:t>
      </w:r>
    </w:p>
    <w:p w:rsidR="0054108E" w:rsidRDefault="00477FD7">
      <w:pPr>
        <w:numPr>
          <w:ilvl w:val="0"/>
          <w:numId w:val="2"/>
        </w:numPr>
        <w:ind w:left="531" w:hanging="279"/>
      </w:pPr>
      <w:r>
        <w:t>If you wish to receive a laminated membership card you need to have your dues received at least by the end of June, as we only make them up once a year.</w:t>
      </w:r>
    </w:p>
    <w:p w:rsidR="0054108E" w:rsidRDefault="00477FD7">
      <w:pPr>
        <w:numPr>
          <w:ilvl w:val="0"/>
          <w:numId w:val="2"/>
        </w:numPr>
        <w:spacing w:after="445"/>
        <w:ind w:left="531" w:hanging="279"/>
      </w:pPr>
      <w:r>
        <w:t xml:space="preserve">We sometimes do a </w:t>
      </w:r>
      <w:proofErr w:type="gramStart"/>
      <w:r>
        <w:t>21 gun</w:t>
      </w:r>
      <w:proofErr w:type="gramEnd"/>
      <w:r>
        <w:t xml:space="preserve"> memorial salute to respect a brigade member or Clamper dignitary at the request of a family member. We do not solicit this service.</w:t>
      </w:r>
    </w:p>
    <w:p w:rsidR="0054108E" w:rsidRDefault="00477FD7">
      <w:pPr>
        <w:pStyle w:val="Heading2"/>
        <w:ind w:left="598" w:hanging="613"/>
      </w:pPr>
      <w:r>
        <w:t>Gun Safety</w:t>
      </w:r>
    </w:p>
    <w:p w:rsidR="0054108E" w:rsidRDefault="00477FD7">
      <w:pPr>
        <w:numPr>
          <w:ilvl w:val="0"/>
          <w:numId w:val="3"/>
        </w:numPr>
        <w:ind w:left="531" w:hanging="279"/>
      </w:pPr>
      <w:r>
        <w:t>Only DMB functions authorized by the Commander or Vice Commander will be recognized as official functions. No DMB member shall represent the DMB or wear DMB logo in any shoot not authorized by the Commander or Vice Commander.</w:t>
      </w:r>
    </w:p>
    <w:p w:rsidR="0054108E" w:rsidRDefault="00477FD7">
      <w:pPr>
        <w:numPr>
          <w:ilvl w:val="0"/>
          <w:numId w:val="3"/>
        </w:numPr>
        <w:ind w:left="531" w:hanging="279"/>
      </w:pPr>
      <w:r>
        <w:t>There is zero tolerance of violations of gun safety rules. A shooter who violates gun safety will be asked by any officer of the DMB to immediately lock his gun in a vehicle and not participate in that day’s shoot. All NRA gun safety rules shall be observed at all times</w:t>
      </w:r>
    </w:p>
    <w:p w:rsidR="0054108E" w:rsidRDefault="00477FD7">
      <w:pPr>
        <w:numPr>
          <w:ilvl w:val="0"/>
          <w:numId w:val="3"/>
        </w:numPr>
        <w:ind w:left="531" w:hanging="279"/>
      </w:pPr>
      <w:r>
        <w:t>Always treat your gun as though it is loaded, even if you believe it to be unloaded. Keep your gun pointed in a safe direction at all times.</w:t>
      </w:r>
    </w:p>
    <w:p w:rsidR="0054108E" w:rsidRDefault="00477FD7">
      <w:pPr>
        <w:numPr>
          <w:ilvl w:val="0"/>
          <w:numId w:val="3"/>
        </w:numPr>
        <w:ind w:left="531" w:hanging="279"/>
      </w:pPr>
      <w:r>
        <w:t>No ammunition shall be brought to a DMB event by members. All blanks will be provided on shoot day by the DMB. All unused shells need to be returned to the quartermaster.</w:t>
      </w:r>
    </w:p>
    <w:p w:rsidR="0054108E" w:rsidRDefault="00477FD7">
      <w:pPr>
        <w:numPr>
          <w:ilvl w:val="0"/>
          <w:numId w:val="3"/>
        </w:numPr>
        <w:ind w:left="531" w:hanging="279"/>
      </w:pPr>
      <w:r>
        <w:t xml:space="preserve">Open breach guns should </w:t>
      </w:r>
      <w:proofErr w:type="gramStart"/>
      <w:r>
        <w:t>be ”open</w:t>
      </w:r>
      <w:proofErr w:type="gramEnd"/>
      <w:r>
        <w:t>” at all times prior to the start and finish of parade. All guns shall have the safety ON at all times.</w:t>
      </w:r>
    </w:p>
    <w:p w:rsidR="0054108E" w:rsidRDefault="00477FD7">
      <w:pPr>
        <w:numPr>
          <w:ilvl w:val="0"/>
          <w:numId w:val="3"/>
        </w:numPr>
        <w:ind w:left="531" w:hanging="279"/>
      </w:pPr>
      <w:r>
        <w:t xml:space="preserve">No guns should be </w:t>
      </w:r>
      <w:proofErr w:type="gramStart"/>
      <w:r>
        <w:t>carried ”rested</w:t>
      </w:r>
      <w:proofErr w:type="gramEnd"/>
      <w:r>
        <w:t>” over the shoulder.</w:t>
      </w:r>
    </w:p>
    <w:p w:rsidR="0054108E" w:rsidRDefault="00477FD7">
      <w:pPr>
        <w:numPr>
          <w:ilvl w:val="0"/>
          <w:numId w:val="3"/>
        </w:numPr>
        <w:ind w:left="531" w:hanging="279"/>
      </w:pPr>
      <w:r>
        <w:t>Guns should be pointed straight up or straight down at all times. Use common sense.</w:t>
      </w:r>
    </w:p>
    <w:p w:rsidR="0054108E" w:rsidRDefault="00477FD7">
      <w:pPr>
        <w:numPr>
          <w:ilvl w:val="0"/>
          <w:numId w:val="3"/>
        </w:numPr>
        <w:ind w:left="531" w:hanging="279"/>
      </w:pPr>
      <w:r>
        <w:t xml:space="preserve">No alcohol or drugs use, including over the counter or prescription drugs that may </w:t>
      </w:r>
      <w:proofErr w:type="spellStart"/>
      <w:proofErr w:type="gramStart"/>
      <w:r>
        <w:t>effect</w:t>
      </w:r>
      <w:proofErr w:type="gramEnd"/>
      <w:r>
        <w:t xml:space="preserve"> you</w:t>
      </w:r>
      <w:proofErr w:type="spellEnd"/>
      <w:r>
        <w:t>, should occur prior to a shoot.</w:t>
      </w:r>
    </w:p>
    <w:p w:rsidR="0054108E" w:rsidRDefault="00477FD7">
      <w:pPr>
        <w:numPr>
          <w:ilvl w:val="0"/>
          <w:numId w:val="3"/>
        </w:numPr>
        <w:spacing w:after="360"/>
        <w:ind w:left="531" w:hanging="279"/>
      </w:pPr>
      <w:r>
        <w:t>Guns will be inspected. Your gun must be cleaned and oiled prior to each shoot.</w:t>
      </w:r>
    </w:p>
    <w:p w:rsidR="0054108E" w:rsidRDefault="00477FD7">
      <w:pPr>
        <w:spacing w:after="34" w:line="259" w:lineRule="auto"/>
        <w:jc w:val="center"/>
      </w:pPr>
      <w:r>
        <w:lastRenderedPageBreak/>
        <w:t>1</w:t>
      </w:r>
    </w:p>
    <w:p w:rsidR="0054108E" w:rsidRDefault="00477FD7">
      <w:pPr>
        <w:pStyle w:val="Heading2"/>
        <w:ind w:left="598" w:hanging="613"/>
      </w:pPr>
      <w:r>
        <w:t>During a Shoot</w:t>
      </w:r>
    </w:p>
    <w:p w:rsidR="0054108E" w:rsidRDefault="00477FD7">
      <w:pPr>
        <w:numPr>
          <w:ilvl w:val="0"/>
          <w:numId w:val="4"/>
        </w:numPr>
        <w:ind w:left="531" w:hanging="279"/>
      </w:pPr>
      <w:r>
        <w:t>Gun safety should be your utmost concern at all times!</w:t>
      </w:r>
    </w:p>
    <w:p w:rsidR="0054108E" w:rsidRDefault="00477FD7">
      <w:pPr>
        <w:numPr>
          <w:ilvl w:val="0"/>
          <w:numId w:val="4"/>
        </w:numPr>
        <w:ind w:left="531" w:hanging="279"/>
      </w:pPr>
      <w:r>
        <w:t>Guns should not be loaded until ordered by the Commander.</w:t>
      </w:r>
    </w:p>
    <w:p w:rsidR="0054108E" w:rsidRDefault="00477FD7">
      <w:pPr>
        <w:numPr>
          <w:ilvl w:val="0"/>
          <w:numId w:val="4"/>
        </w:numPr>
        <w:ind w:left="531" w:hanging="279"/>
      </w:pPr>
      <w:r>
        <w:t>Only one shell is to be loaded at a time, regardless of how many your gun may hold.</w:t>
      </w:r>
    </w:p>
    <w:p w:rsidR="0054108E" w:rsidRDefault="00477FD7">
      <w:pPr>
        <w:numPr>
          <w:ilvl w:val="0"/>
          <w:numId w:val="4"/>
        </w:numPr>
        <w:ind w:left="531" w:hanging="279"/>
      </w:pPr>
      <w:r>
        <w:t>While loading guns always point barrel up in a safe direction.</w:t>
      </w:r>
    </w:p>
    <w:p w:rsidR="0054108E" w:rsidRDefault="00477FD7">
      <w:pPr>
        <w:numPr>
          <w:ilvl w:val="0"/>
          <w:numId w:val="4"/>
        </w:numPr>
        <w:ind w:left="531" w:hanging="279"/>
      </w:pPr>
      <w:r>
        <w:t>Gun safety shall remain on until the Commander blows the whistle.</w:t>
      </w:r>
    </w:p>
    <w:p w:rsidR="0054108E" w:rsidRDefault="00477FD7">
      <w:pPr>
        <w:numPr>
          <w:ilvl w:val="0"/>
          <w:numId w:val="4"/>
        </w:numPr>
        <w:ind w:left="531" w:hanging="279"/>
      </w:pPr>
      <w:r>
        <w:t>After you shoot, eject the shell and reload (with the safety on).</w:t>
      </w:r>
    </w:p>
    <w:p w:rsidR="0054108E" w:rsidRDefault="00477FD7">
      <w:pPr>
        <w:numPr>
          <w:ilvl w:val="0"/>
          <w:numId w:val="4"/>
        </w:numPr>
        <w:ind w:left="531" w:hanging="279"/>
      </w:pPr>
      <w:r>
        <w:t>Even while gun is unloaded, keep it Pointed in a Safe Direction.</w:t>
      </w:r>
    </w:p>
    <w:p w:rsidR="0054108E" w:rsidRDefault="00477FD7">
      <w:pPr>
        <w:numPr>
          <w:ilvl w:val="0"/>
          <w:numId w:val="4"/>
        </w:numPr>
        <w:spacing w:after="541"/>
        <w:ind w:left="531" w:hanging="279"/>
      </w:pPr>
      <w:r>
        <w:t>Once the Commander or Vice Commander says that the shoot is over, all guns should be placed in a locked vehicle, not hand carried back through town.</w:t>
      </w:r>
    </w:p>
    <w:p w:rsidR="0054108E" w:rsidRDefault="00477FD7">
      <w:pPr>
        <w:pStyle w:val="Heading1"/>
        <w:ind w:left="469" w:hanging="484"/>
      </w:pPr>
      <w:r>
        <w:t>Release</w:t>
      </w:r>
    </w:p>
    <w:p w:rsidR="0054108E" w:rsidRDefault="00477FD7">
      <w:pPr>
        <w:spacing w:after="498" w:line="259" w:lineRule="auto"/>
        <w:ind w:left="0" w:firstLine="0"/>
        <w:jc w:val="left"/>
      </w:pPr>
      <w:r>
        <w:rPr>
          <w:rFonts w:ascii="Calibri" w:eastAsia="Calibri" w:hAnsi="Calibri" w:cs="Calibri"/>
          <w:noProof/>
        </w:rPr>
        <mc:AlternateContent>
          <mc:Choice Requires="wpg">
            <w:drawing>
              <wp:inline distT="0" distB="0" distL="0" distR="0">
                <wp:extent cx="6858000" cy="25375"/>
                <wp:effectExtent l="0" t="0" r="0" b="0"/>
                <wp:docPr id="1420" name="Group 1420"/>
                <wp:cNvGraphicFramePr/>
                <a:graphic xmlns:a="http://schemas.openxmlformats.org/drawingml/2006/main">
                  <a:graphicData uri="http://schemas.microsoft.com/office/word/2010/wordprocessingGroup">
                    <wpg:wgp>
                      <wpg:cNvGrpSpPr/>
                      <wpg:grpSpPr>
                        <a:xfrm>
                          <a:off x="0" y="0"/>
                          <a:ext cx="6858000" cy="25375"/>
                          <a:chOff x="0" y="0"/>
                          <a:chExt cx="6858000" cy="25375"/>
                        </a:xfrm>
                      </wpg:grpSpPr>
                      <wps:wsp>
                        <wps:cNvPr id="108" name="Shape 108"/>
                        <wps:cNvSpPr/>
                        <wps:spPr>
                          <a:xfrm>
                            <a:off x="0" y="0"/>
                            <a:ext cx="6858000" cy="0"/>
                          </a:xfrm>
                          <a:custGeom>
                            <a:avLst/>
                            <a:gdLst/>
                            <a:ahLst/>
                            <a:cxnLst/>
                            <a:rect l="0" t="0" r="0" b="0"/>
                            <a:pathLst>
                              <a:path w="6858000">
                                <a:moveTo>
                                  <a:pt x="0" y="0"/>
                                </a:moveTo>
                                <a:lnTo>
                                  <a:pt x="6858000" y="0"/>
                                </a:lnTo>
                              </a:path>
                            </a:pathLst>
                          </a:custGeom>
                          <a:ln w="253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0" style="width:540pt;height:1.998pt;mso-position-horizontal-relative:char;mso-position-vertical-relative:line" coordsize="68580,253">
                <v:shape id="Shape 108" style="position:absolute;width:68580;height:0;left:0;top:0;" coordsize="6858000,0" path="m0,0l6858000,0">
                  <v:stroke weight="1.998pt" endcap="flat" joinstyle="miter" miterlimit="10" on="true" color="#000000"/>
                  <v:fill on="false" color="#000000" opacity="0"/>
                </v:shape>
              </v:group>
            </w:pict>
          </mc:Fallback>
        </mc:AlternateContent>
      </w:r>
    </w:p>
    <w:p w:rsidR="0054108E" w:rsidRDefault="00477FD7">
      <w:pPr>
        <w:spacing w:after="144"/>
      </w:pPr>
      <w:r>
        <w:t>I have read all of the above rules and understand them. I take full responsibility for my actions while at all DMB functions.</w:t>
      </w:r>
    </w:p>
    <w:p w:rsidR="0054108E" w:rsidRDefault="00477FD7">
      <w:pPr>
        <w:spacing w:after="247" w:line="259" w:lineRule="auto"/>
        <w:ind w:left="0" w:firstLine="0"/>
        <w:jc w:val="left"/>
      </w:pPr>
      <w:r>
        <w:rPr>
          <w:rFonts w:ascii="Calibri" w:eastAsia="Calibri" w:hAnsi="Calibri" w:cs="Calibri"/>
          <w:noProof/>
        </w:rPr>
        <mc:AlternateContent>
          <mc:Choice Requires="wpg">
            <w:drawing>
              <wp:inline distT="0" distB="0" distL="0" distR="0">
                <wp:extent cx="6814566" cy="1564260"/>
                <wp:effectExtent l="0" t="0" r="0" b="0"/>
                <wp:docPr id="1421" name="Group 1421"/>
                <wp:cNvGraphicFramePr/>
                <a:graphic xmlns:a="http://schemas.openxmlformats.org/drawingml/2006/main">
                  <a:graphicData uri="http://schemas.microsoft.com/office/word/2010/wordprocessingGroup">
                    <wpg:wgp>
                      <wpg:cNvGrpSpPr/>
                      <wpg:grpSpPr>
                        <a:xfrm>
                          <a:off x="0" y="0"/>
                          <a:ext cx="6814566" cy="1564260"/>
                          <a:chOff x="0" y="0"/>
                          <a:chExt cx="6814566" cy="1564260"/>
                        </a:xfrm>
                      </wpg:grpSpPr>
                      <wps:wsp>
                        <wps:cNvPr id="111" name="Rectangle 111"/>
                        <wps:cNvSpPr/>
                        <wps:spPr>
                          <a:xfrm>
                            <a:off x="0" y="0"/>
                            <a:ext cx="944827" cy="184265"/>
                          </a:xfrm>
                          <a:prstGeom prst="rect">
                            <a:avLst/>
                          </a:prstGeom>
                          <a:ln>
                            <a:noFill/>
                          </a:ln>
                        </wps:spPr>
                        <wps:txbx>
                          <w:txbxContent>
                            <w:p w:rsidR="0054108E" w:rsidRDefault="00477FD7">
                              <w:pPr>
                                <w:spacing w:after="160" w:line="259" w:lineRule="auto"/>
                                <w:ind w:left="0" w:firstLine="0"/>
                                <w:jc w:val="left"/>
                              </w:pPr>
                              <w:proofErr w:type="spellStart"/>
                              <w:r>
                                <w:t>PrintName</w:t>
                              </w:r>
                              <w:proofErr w:type="spellEnd"/>
                            </w:p>
                          </w:txbxContent>
                        </wps:txbx>
                        <wps:bodyPr horzOverflow="overflow" vert="horz" lIns="0" tIns="0" rIns="0" bIns="0" rtlCol="0">
                          <a:noAutofit/>
                        </wps:bodyPr>
                      </wps:wsp>
                      <wps:wsp>
                        <wps:cNvPr id="112" name="Shape 112"/>
                        <wps:cNvSpPr/>
                        <wps:spPr>
                          <a:xfrm>
                            <a:off x="833133" y="187745"/>
                            <a:ext cx="4357002" cy="0"/>
                          </a:xfrm>
                          <a:custGeom>
                            <a:avLst/>
                            <a:gdLst/>
                            <a:ahLst/>
                            <a:cxnLst/>
                            <a:rect l="0" t="0" r="0" b="0"/>
                            <a:pathLst>
                              <a:path w="4357002">
                                <a:moveTo>
                                  <a:pt x="0" y="0"/>
                                </a:moveTo>
                                <a:lnTo>
                                  <a:pt x="435700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13" name="Rectangle 113"/>
                        <wps:cNvSpPr/>
                        <wps:spPr>
                          <a:xfrm>
                            <a:off x="5236198" y="3"/>
                            <a:ext cx="386308" cy="184265"/>
                          </a:xfrm>
                          <a:prstGeom prst="rect">
                            <a:avLst/>
                          </a:prstGeom>
                          <a:ln>
                            <a:noFill/>
                          </a:ln>
                        </wps:spPr>
                        <wps:txbx>
                          <w:txbxContent>
                            <w:p w:rsidR="0054108E" w:rsidRDefault="00477FD7">
                              <w:pPr>
                                <w:spacing w:after="160" w:line="259" w:lineRule="auto"/>
                                <w:ind w:left="0" w:firstLine="0"/>
                                <w:jc w:val="left"/>
                              </w:pPr>
                              <w:r>
                                <w:t>Date</w:t>
                              </w:r>
                            </w:p>
                          </w:txbxContent>
                        </wps:txbx>
                        <wps:bodyPr horzOverflow="overflow" vert="horz" lIns="0" tIns="0" rIns="0" bIns="0" rtlCol="0">
                          <a:noAutofit/>
                        </wps:bodyPr>
                      </wps:wsp>
                      <wps:wsp>
                        <wps:cNvPr id="114" name="Shape 114"/>
                        <wps:cNvSpPr/>
                        <wps:spPr>
                          <a:xfrm>
                            <a:off x="5649507" y="187745"/>
                            <a:ext cx="1156602" cy="0"/>
                          </a:xfrm>
                          <a:custGeom>
                            <a:avLst/>
                            <a:gdLst/>
                            <a:ahLst/>
                            <a:cxnLst/>
                            <a:rect l="0" t="0" r="0" b="0"/>
                            <a:pathLst>
                              <a:path w="1156602">
                                <a:moveTo>
                                  <a:pt x="0" y="0"/>
                                </a:moveTo>
                                <a:lnTo>
                                  <a:pt x="115660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15" name="Rectangle 115"/>
                        <wps:cNvSpPr/>
                        <wps:spPr>
                          <a:xfrm>
                            <a:off x="0" y="344161"/>
                            <a:ext cx="642217" cy="184265"/>
                          </a:xfrm>
                          <a:prstGeom prst="rect">
                            <a:avLst/>
                          </a:prstGeom>
                          <a:ln>
                            <a:noFill/>
                          </a:ln>
                        </wps:spPr>
                        <wps:txbx>
                          <w:txbxContent>
                            <w:p w:rsidR="0054108E" w:rsidRDefault="00477FD7">
                              <w:pPr>
                                <w:spacing w:after="160" w:line="259" w:lineRule="auto"/>
                                <w:ind w:left="0" w:firstLine="0"/>
                                <w:jc w:val="left"/>
                              </w:pPr>
                              <w:r>
                                <w:t>Address</w:t>
                              </w:r>
                            </w:p>
                          </w:txbxContent>
                        </wps:txbx>
                        <wps:bodyPr horzOverflow="overflow" vert="horz" lIns="0" tIns="0" rIns="0" bIns="0" rtlCol="0">
                          <a:noAutofit/>
                        </wps:bodyPr>
                      </wps:wsp>
                      <wps:wsp>
                        <wps:cNvPr id="116" name="Shape 116"/>
                        <wps:cNvSpPr/>
                        <wps:spPr>
                          <a:xfrm>
                            <a:off x="605676" y="531915"/>
                            <a:ext cx="6185802" cy="0"/>
                          </a:xfrm>
                          <a:custGeom>
                            <a:avLst/>
                            <a:gdLst/>
                            <a:ahLst/>
                            <a:cxnLst/>
                            <a:rect l="0" t="0" r="0" b="0"/>
                            <a:pathLst>
                              <a:path w="6185802">
                                <a:moveTo>
                                  <a:pt x="0" y="0"/>
                                </a:moveTo>
                                <a:lnTo>
                                  <a:pt x="618580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17" name="Rectangle 117"/>
                        <wps:cNvSpPr/>
                        <wps:spPr>
                          <a:xfrm>
                            <a:off x="0" y="688318"/>
                            <a:ext cx="347788" cy="184265"/>
                          </a:xfrm>
                          <a:prstGeom prst="rect">
                            <a:avLst/>
                          </a:prstGeom>
                          <a:ln>
                            <a:noFill/>
                          </a:ln>
                        </wps:spPr>
                        <wps:txbx>
                          <w:txbxContent>
                            <w:p w:rsidR="0054108E" w:rsidRDefault="00477FD7">
                              <w:pPr>
                                <w:spacing w:after="160" w:line="259" w:lineRule="auto"/>
                                <w:ind w:left="0" w:firstLine="0"/>
                                <w:jc w:val="left"/>
                              </w:pPr>
                              <w:r>
                                <w:t>City</w:t>
                              </w:r>
                            </w:p>
                          </w:txbxContent>
                        </wps:txbx>
                        <wps:bodyPr horzOverflow="overflow" vert="horz" lIns="0" tIns="0" rIns="0" bIns="0" rtlCol="0">
                          <a:noAutofit/>
                        </wps:bodyPr>
                      </wps:wsp>
                      <wps:wsp>
                        <wps:cNvPr id="118" name="Shape 118"/>
                        <wps:cNvSpPr/>
                        <wps:spPr>
                          <a:xfrm>
                            <a:off x="384394" y="875945"/>
                            <a:ext cx="3671199" cy="0"/>
                          </a:xfrm>
                          <a:custGeom>
                            <a:avLst/>
                            <a:gdLst/>
                            <a:ahLst/>
                            <a:cxnLst/>
                            <a:rect l="0" t="0" r="0" b="0"/>
                            <a:pathLst>
                              <a:path w="3671199">
                                <a:moveTo>
                                  <a:pt x="0" y="0"/>
                                </a:moveTo>
                                <a:lnTo>
                                  <a:pt x="3671199"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19" name="Rectangle 119"/>
                        <wps:cNvSpPr/>
                        <wps:spPr>
                          <a:xfrm>
                            <a:off x="4101770" y="688318"/>
                            <a:ext cx="419449" cy="184265"/>
                          </a:xfrm>
                          <a:prstGeom prst="rect">
                            <a:avLst/>
                          </a:prstGeom>
                          <a:ln>
                            <a:noFill/>
                          </a:ln>
                        </wps:spPr>
                        <wps:txbx>
                          <w:txbxContent>
                            <w:p w:rsidR="0054108E" w:rsidRDefault="00477FD7">
                              <w:pPr>
                                <w:spacing w:after="160" w:line="259" w:lineRule="auto"/>
                                <w:ind w:left="0" w:firstLine="0"/>
                                <w:jc w:val="left"/>
                              </w:pPr>
                              <w:r>
                                <w:t>State</w:t>
                              </w:r>
                            </w:p>
                          </w:txbxContent>
                        </wps:txbx>
                        <wps:bodyPr horzOverflow="overflow" vert="horz" lIns="0" tIns="0" rIns="0" bIns="0" rtlCol="0">
                          <a:noAutofit/>
                        </wps:bodyPr>
                      </wps:wsp>
                      <wps:wsp>
                        <wps:cNvPr id="120" name="Shape 120"/>
                        <wps:cNvSpPr/>
                        <wps:spPr>
                          <a:xfrm>
                            <a:off x="4539996" y="875945"/>
                            <a:ext cx="1156602" cy="0"/>
                          </a:xfrm>
                          <a:custGeom>
                            <a:avLst/>
                            <a:gdLst/>
                            <a:ahLst/>
                            <a:cxnLst/>
                            <a:rect l="0" t="0" r="0" b="0"/>
                            <a:pathLst>
                              <a:path w="1156602">
                                <a:moveTo>
                                  <a:pt x="0" y="0"/>
                                </a:moveTo>
                                <a:lnTo>
                                  <a:pt x="115660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21" name="Rectangle 121"/>
                        <wps:cNvSpPr/>
                        <wps:spPr>
                          <a:xfrm>
                            <a:off x="5742661" y="688318"/>
                            <a:ext cx="266145" cy="184265"/>
                          </a:xfrm>
                          <a:prstGeom prst="rect">
                            <a:avLst/>
                          </a:prstGeom>
                          <a:ln>
                            <a:noFill/>
                          </a:ln>
                        </wps:spPr>
                        <wps:txbx>
                          <w:txbxContent>
                            <w:p w:rsidR="0054108E" w:rsidRDefault="00477FD7">
                              <w:pPr>
                                <w:spacing w:after="160" w:line="259" w:lineRule="auto"/>
                                <w:ind w:left="0" w:firstLine="0"/>
                                <w:jc w:val="left"/>
                              </w:pPr>
                              <w:r>
                                <w:t>Zip</w:t>
                              </w:r>
                            </w:p>
                          </w:txbxContent>
                        </wps:txbx>
                        <wps:bodyPr horzOverflow="overflow" vert="horz" lIns="0" tIns="0" rIns="0" bIns="0" rtlCol="0">
                          <a:noAutofit/>
                        </wps:bodyPr>
                      </wps:wsp>
                      <wps:wsp>
                        <wps:cNvPr id="122" name="Shape 122"/>
                        <wps:cNvSpPr/>
                        <wps:spPr>
                          <a:xfrm>
                            <a:off x="6065558" y="875945"/>
                            <a:ext cx="699402" cy="0"/>
                          </a:xfrm>
                          <a:custGeom>
                            <a:avLst/>
                            <a:gdLst/>
                            <a:ahLst/>
                            <a:cxnLst/>
                            <a:rect l="0" t="0" r="0" b="0"/>
                            <a:pathLst>
                              <a:path w="699402">
                                <a:moveTo>
                                  <a:pt x="0" y="0"/>
                                </a:moveTo>
                                <a:lnTo>
                                  <a:pt x="69940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23" name="Rectangle 123"/>
                        <wps:cNvSpPr/>
                        <wps:spPr>
                          <a:xfrm>
                            <a:off x="0" y="1032475"/>
                            <a:ext cx="503971" cy="184265"/>
                          </a:xfrm>
                          <a:prstGeom prst="rect">
                            <a:avLst/>
                          </a:prstGeom>
                          <a:ln>
                            <a:noFill/>
                          </a:ln>
                        </wps:spPr>
                        <wps:txbx>
                          <w:txbxContent>
                            <w:p w:rsidR="0054108E" w:rsidRDefault="00477FD7">
                              <w:pPr>
                                <w:spacing w:after="160" w:line="259" w:lineRule="auto"/>
                                <w:ind w:left="0" w:firstLine="0"/>
                                <w:jc w:val="left"/>
                              </w:pPr>
                              <w:r>
                                <w:t>Phone</w:t>
                              </w:r>
                            </w:p>
                          </w:txbxContent>
                        </wps:txbx>
                        <wps:bodyPr horzOverflow="overflow" vert="horz" lIns="0" tIns="0" rIns="0" bIns="0" rtlCol="0">
                          <a:noAutofit/>
                        </wps:bodyPr>
                      </wps:wsp>
                      <wps:wsp>
                        <wps:cNvPr id="124" name="Shape 124"/>
                        <wps:cNvSpPr/>
                        <wps:spPr>
                          <a:xfrm>
                            <a:off x="501780" y="1220116"/>
                            <a:ext cx="1613799" cy="0"/>
                          </a:xfrm>
                          <a:custGeom>
                            <a:avLst/>
                            <a:gdLst/>
                            <a:ahLst/>
                            <a:cxnLst/>
                            <a:rect l="0" t="0" r="0" b="0"/>
                            <a:pathLst>
                              <a:path w="1613799">
                                <a:moveTo>
                                  <a:pt x="0" y="0"/>
                                </a:moveTo>
                                <a:lnTo>
                                  <a:pt x="1613799"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25" name="Rectangle 125"/>
                        <wps:cNvSpPr/>
                        <wps:spPr>
                          <a:xfrm>
                            <a:off x="2161642" y="1032475"/>
                            <a:ext cx="473351" cy="184265"/>
                          </a:xfrm>
                          <a:prstGeom prst="rect">
                            <a:avLst/>
                          </a:prstGeom>
                          <a:ln>
                            <a:noFill/>
                          </a:ln>
                        </wps:spPr>
                        <wps:txbx>
                          <w:txbxContent>
                            <w:p w:rsidR="0054108E" w:rsidRDefault="00477FD7">
                              <w:pPr>
                                <w:spacing w:after="160" w:line="259" w:lineRule="auto"/>
                                <w:ind w:left="0" w:firstLine="0"/>
                                <w:jc w:val="left"/>
                              </w:pPr>
                              <w:r>
                                <w:t>Email</w:t>
                              </w:r>
                            </w:p>
                          </w:txbxContent>
                        </wps:txbx>
                        <wps:bodyPr horzOverflow="overflow" vert="horz" lIns="0" tIns="0" rIns="0" bIns="0" rtlCol="0">
                          <a:noAutofit/>
                        </wps:bodyPr>
                      </wps:wsp>
                      <wps:wsp>
                        <wps:cNvPr id="126" name="Shape 126"/>
                        <wps:cNvSpPr/>
                        <wps:spPr>
                          <a:xfrm>
                            <a:off x="2640445" y="1220116"/>
                            <a:ext cx="4174122" cy="0"/>
                          </a:xfrm>
                          <a:custGeom>
                            <a:avLst/>
                            <a:gdLst/>
                            <a:ahLst/>
                            <a:cxnLst/>
                            <a:rect l="0" t="0" r="0" b="0"/>
                            <a:pathLst>
                              <a:path w="4174122">
                                <a:moveTo>
                                  <a:pt x="0" y="0"/>
                                </a:moveTo>
                                <a:lnTo>
                                  <a:pt x="417412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s:wsp>
                        <wps:cNvPr id="127" name="Rectangle 127"/>
                        <wps:cNvSpPr/>
                        <wps:spPr>
                          <a:xfrm>
                            <a:off x="0" y="1376633"/>
                            <a:ext cx="641055" cy="184265"/>
                          </a:xfrm>
                          <a:prstGeom prst="rect">
                            <a:avLst/>
                          </a:prstGeom>
                          <a:ln>
                            <a:noFill/>
                          </a:ln>
                        </wps:spPr>
                        <wps:txbx>
                          <w:txbxContent>
                            <w:p w:rsidR="0054108E" w:rsidRDefault="00477FD7">
                              <w:pPr>
                                <w:spacing w:after="160" w:line="259" w:lineRule="auto"/>
                                <w:ind w:left="0" w:firstLine="0"/>
                                <w:jc w:val="left"/>
                              </w:pPr>
                              <w:r>
                                <w:t>Sponsor</w:t>
                              </w:r>
                            </w:p>
                          </w:txbxContent>
                        </wps:txbx>
                        <wps:bodyPr horzOverflow="overflow" vert="horz" lIns="0" tIns="0" rIns="0" bIns="0" rtlCol="0">
                          <a:noAutofit/>
                        </wps:bodyPr>
                      </wps:wsp>
                      <wps:wsp>
                        <wps:cNvPr id="128" name="Shape 128"/>
                        <wps:cNvSpPr/>
                        <wps:spPr>
                          <a:xfrm>
                            <a:off x="604991" y="1564260"/>
                            <a:ext cx="6185801" cy="0"/>
                          </a:xfrm>
                          <a:custGeom>
                            <a:avLst/>
                            <a:gdLst/>
                            <a:ahLst/>
                            <a:cxnLst/>
                            <a:rect l="0" t="0" r="0" b="0"/>
                            <a:pathLst>
                              <a:path w="6185801">
                                <a:moveTo>
                                  <a:pt x="0" y="0"/>
                                </a:moveTo>
                                <a:lnTo>
                                  <a:pt x="6185801"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21" o:spid="_x0000_s1026" style="width:536.6pt;height:123.15pt;mso-position-horizontal-relative:char;mso-position-vertical-relative:line" coordsize="68145,1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">
                <v:rect id="Rectangle 111" o:spid="_x0000_s1027" style="position:absolute;width:944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54108E" w:rsidRDefault="00477FD7">
                        <w:pPr>
                          <w:spacing w:after="160" w:line="259" w:lineRule="auto"/>
                          <w:ind w:left="0" w:firstLine="0"/>
                          <w:jc w:val="left"/>
                        </w:pPr>
                        <w:proofErr w:type="spellStart"/>
                        <w:r>
                          <w:t>PrintName</w:t>
                        </w:r>
                        <w:proofErr w:type="spellEnd"/>
                      </w:p>
                    </w:txbxContent>
                  </v:textbox>
                </v:rect>
                <v:shape id="Shape 112" o:spid="_x0000_s1028" style="position:absolute;left:8331;top:1877;width:43570;height:0;visibility:visible;mso-wrap-style:square;v-text-anchor:top" coordsize="4357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" path="m,l4357002,e" filled="f" strokeweight=".14289mm">
                  <v:stroke miterlimit="83231f" joinstyle="miter"/>
                  <v:path arrowok="t" textboxrect="0,0,4357002,0"/>
                </v:shape>
                <v:rect id="Rectangle 113" o:spid="_x0000_s1029" style="position:absolute;left:52361;width:3864;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54108E" w:rsidRDefault="00477FD7">
                        <w:pPr>
                          <w:spacing w:after="160" w:line="259" w:lineRule="auto"/>
                          <w:ind w:left="0" w:firstLine="0"/>
                          <w:jc w:val="left"/>
                        </w:pPr>
                        <w:r>
                          <w:t>Date</w:t>
                        </w:r>
                      </w:p>
                    </w:txbxContent>
                  </v:textbox>
                </v:rect>
                <v:shape id="Shape 114" o:spid="_x0000_s1030" style="position:absolute;left:56495;top:1877;width:11566;height:0;visibility:visible;mso-wrap-style:square;v-text-anchor:top" coordsize="1156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" path="m,l1156602,e" filled="f" strokeweight=".14289mm">
                  <v:stroke miterlimit="83231f" joinstyle="miter"/>
                  <v:path arrowok="t" textboxrect="0,0,1156602,0"/>
                </v:shape>
                <v:rect id="Rectangle 115" o:spid="_x0000_s1031" style="position:absolute;top:3441;width:642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54108E" w:rsidRDefault="00477FD7">
                        <w:pPr>
                          <w:spacing w:after="160" w:line="259" w:lineRule="auto"/>
                          <w:ind w:left="0" w:firstLine="0"/>
                          <w:jc w:val="left"/>
                        </w:pPr>
                        <w:r>
                          <w:t>Address</w:t>
                        </w:r>
                      </w:p>
                    </w:txbxContent>
                  </v:textbox>
                </v:rect>
                <v:shape id="Shape 116" o:spid="_x0000_s1032" style="position:absolute;left:6056;top:5319;width:61858;height:0;visibility:visible;mso-wrap-style:square;v-text-anchor:top" coordsize="6185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" path="m,l6185802,e" filled="f" strokeweight=".14289mm">
                  <v:stroke miterlimit="83231f" joinstyle="miter"/>
                  <v:path arrowok="t" textboxrect="0,0,6185802,0"/>
                </v:shape>
                <v:rect id="Rectangle 117" o:spid="_x0000_s1033" style="position:absolute;top:6883;width:347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54108E" w:rsidRDefault="00477FD7">
                        <w:pPr>
                          <w:spacing w:after="160" w:line="259" w:lineRule="auto"/>
                          <w:ind w:left="0" w:firstLine="0"/>
                          <w:jc w:val="left"/>
                        </w:pPr>
                        <w:r>
                          <w:t>City</w:t>
                        </w:r>
                      </w:p>
                    </w:txbxContent>
                  </v:textbox>
                </v:rect>
                <v:shape id="Shape 118" o:spid="_x0000_s1034" style="position:absolute;left:3843;top:8759;width:36712;height:0;visibility:visible;mso-wrap-style:square;v-text-anchor:top" coordsize="367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" path="m,l3671199,e" filled="f" strokeweight=".14289mm">
                  <v:stroke miterlimit="83231f" joinstyle="miter"/>
                  <v:path arrowok="t" textboxrect="0,0,3671199,0"/>
                </v:shape>
                <v:rect id="Rectangle 119" o:spid="_x0000_s1035" style="position:absolute;left:41017;top:6883;width:419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54108E" w:rsidRDefault="00477FD7">
                        <w:pPr>
                          <w:spacing w:after="160" w:line="259" w:lineRule="auto"/>
                          <w:ind w:left="0" w:firstLine="0"/>
                          <w:jc w:val="left"/>
                        </w:pPr>
                        <w:r>
                          <w:t>State</w:t>
                        </w:r>
                      </w:p>
                    </w:txbxContent>
                  </v:textbox>
                </v:rect>
                <v:shape id="Shape 120" o:spid="_x0000_s1036" style="position:absolute;left:45399;top:8759;width:11566;height:0;visibility:visible;mso-wrap-style:square;v-text-anchor:top" coordsize="1156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" path="m,l1156602,e" filled="f" strokeweight=".14289mm">
                  <v:stroke miterlimit="83231f" joinstyle="miter"/>
                  <v:path arrowok="t" textboxrect="0,0,1156602,0"/>
                </v:shape>
                <v:rect id="Rectangle 121" o:spid="_x0000_s1037" style="position:absolute;left:57426;top:6883;width:2662;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54108E" w:rsidRDefault="00477FD7">
                        <w:pPr>
                          <w:spacing w:after="160" w:line="259" w:lineRule="auto"/>
                          <w:ind w:left="0" w:firstLine="0"/>
                          <w:jc w:val="left"/>
                        </w:pPr>
                        <w:r>
                          <w:t>Zip</w:t>
                        </w:r>
                      </w:p>
                    </w:txbxContent>
                  </v:textbox>
                </v:rect>
                <v:shape id="Shape 122" o:spid="_x0000_s1038" style="position:absolute;left:60655;top:8759;width:6994;height:0;visibility:visible;mso-wrap-style:square;v-text-anchor:top" coordsize="699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" path="m,l699402,e" filled="f" strokeweight=".14289mm">
                  <v:stroke miterlimit="83231f" joinstyle="miter"/>
                  <v:path arrowok="t" textboxrect="0,0,699402,0"/>
                </v:shape>
                <v:rect id="Rectangle 123" o:spid="_x0000_s1039" style="position:absolute;top:10324;width:503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54108E" w:rsidRDefault="00477FD7">
                        <w:pPr>
                          <w:spacing w:after="160" w:line="259" w:lineRule="auto"/>
                          <w:ind w:left="0" w:firstLine="0"/>
                          <w:jc w:val="left"/>
                        </w:pPr>
                        <w:r>
                          <w:t>Phone</w:t>
                        </w:r>
                      </w:p>
                    </w:txbxContent>
                  </v:textbox>
                </v:rect>
                <v:shape id="Shape 124" o:spid="_x0000_s1040" style="position:absolute;left:5017;top:12201;width:16138;height:0;visibility:visible;mso-wrap-style:square;v-text-anchor:top" coordsize="1613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" path="m,l1613799,e" filled="f" strokeweight=".14289mm">
                  <v:stroke miterlimit="83231f" joinstyle="miter"/>
                  <v:path arrowok="t" textboxrect="0,0,1613799,0"/>
                </v:shape>
                <v:rect id="Rectangle 125" o:spid="_x0000_s1041" style="position:absolute;left:21616;top:10324;width:473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54108E" w:rsidRDefault="00477FD7">
                        <w:pPr>
                          <w:spacing w:after="160" w:line="259" w:lineRule="auto"/>
                          <w:ind w:left="0" w:firstLine="0"/>
                          <w:jc w:val="left"/>
                        </w:pPr>
                        <w:r>
                          <w:t>Email</w:t>
                        </w:r>
                      </w:p>
                    </w:txbxContent>
                  </v:textbox>
                </v:rect>
                <v:shape id="Shape 126" o:spid="_x0000_s1042" style="position:absolute;left:26404;top:12201;width:41741;height:0;visibility:visible;mso-wrap-style:square;v-text-anchor:top" coordsize="4174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" path="m,l4174122,e" filled="f" strokeweight=".14289mm">
                  <v:stroke miterlimit="83231f" joinstyle="miter"/>
                  <v:path arrowok="t" textboxrect="0,0,4174122,0"/>
                </v:shape>
                <v:rect id="Rectangle 127" o:spid="_x0000_s1043" style="position:absolute;top:13766;width:641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54108E" w:rsidRDefault="00477FD7">
                        <w:pPr>
                          <w:spacing w:after="160" w:line="259" w:lineRule="auto"/>
                          <w:ind w:left="0" w:firstLine="0"/>
                          <w:jc w:val="left"/>
                        </w:pPr>
                        <w:r>
                          <w:t>Sponsor</w:t>
                        </w:r>
                      </w:p>
                    </w:txbxContent>
                  </v:textbox>
                </v:rect>
                <v:shape id="Shape 128" o:spid="_x0000_s1044" style="position:absolute;left:6049;top:15642;width:61858;height:0;visibility:visible;mso-wrap-style:square;v-text-anchor:top" coordsize="6185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" path="m,l6185801,e" filled="f" strokeweight=".14289mm">
                  <v:stroke miterlimit="83231f" joinstyle="miter"/>
                  <v:path arrowok="t" textboxrect="0,0,6185801,0"/>
                </v:shape>
                <w10:anchorlock/>
              </v:group>
            </w:pict>
          </mc:Fallback>
        </mc:AlternateContent>
      </w:r>
    </w:p>
    <w:p w:rsidR="0054108E" w:rsidRDefault="00477FD7">
      <w:r>
        <w:t>Signed</w:t>
      </w:r>
    </w:p>
    <w:p w:rsidR="0054108E" w:rsidRDefault="00477FD7">
      <w:pPr>
        <w:spacing w:after="661" w:line="259" w:lineRule="auto"/>
        <w:ind w:left="824" w:firstLine="0"/>
        <w:jc w:val="left"/>
      </w:pPr>
      <w:r>
        <w:rPr>
          <w:rFonts w:ascii="Calibri" w:eastAsia="Calibri" w:hAnsi="Calibri" w:cs="Calibri"/>
          <w:noProof/>
        </w:rPr>
        <mc:AlternateContent>
          <mc:Choice Requires="wpg">
            <w:drawing>
              <wp:inline distT="0" distB="0" distL="0" distR="0">
                <wp:extent cx="6277242" cy="5144"/>
                <wp:effectExtent l="0" t="0" r="0" b="0"/>
                <wp:docPr id="1424" name="Group 1424"/>
                <wp:cNvGraphicFramePr/>
                <a:graphic xmlns:a="http://schemas.openxmlformats.org/drawingml/2006/main">
                  <a:graphicData uri="http://schemas.microsoft.com/office/word/2010/wordprocessingGroup">
                    <wpg:wgp>
                      <wpg:cNvGrpSpPr/>
                      <wpg:grpSpPr>
                        <a:xfrm>
                          <a:off x="0" y="0"/>
                          <a:ext cx="6277242" cy="5144"/>
                          <a:chOff x="0" y="0"/>
                          <a:chExt cx="6277242" cy="5144"/>
                        </a:xfrm>
                      </wpg:grpSpPr>
                      <wps:wsp>
                        <wps:cNvPr id="130" name="Shape 130"/>
                        <wps:cNvSpPr/>
                        <wps:spPr>
                          <a:xfrm>
                            <a:off x="0" y="0"/>
                            <a:ext cx="6277242" cy="0"/>
                          </a:xfrm>
                          <a:custGeom>
                            <a:avLst/>
                            <a:gdLst/>
                            <a:ahLst/>
                            <a:cxnLst/>
                            <a:rect l="0" t="0" r="0" b="0"/>
                            <a:pathLst>
                              <a:path w="6277242">
                                <a:moveTo>
                                  <a:pt x="0" y="0"/>
                                </a:moveTo>
                                <a:lnTo>
                                  <a:pt x="6277242" y="0"/>
                                </a:lnTo>
                              </a:path>
                            </a:pathLst>
                          </a:custGeom>
                          <a:ln w="5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4" style="width:494.271pt;height:0.405pt;mso-position-horizontal-relative:char;mso-position-vertical-relative:line" coordsize="62772,51">
                <v:shape id="Shape 130" style="position:absolute;width:62772;height:0;left:0;top:0;" coordsize="6277242,0" path="m0,0l6277242,0">
                  <v:stroke weight="0.405pt" endcap="flat" joinstyle="miter" miterlimit="10" on="true" color="#000000"/>
                  <v:fill on="false" color="#000000" opacity="0"/>
                </v:shape>
              </v:group>
            </w:pict>
          </mc:Fallback>
        </mc:AlternateContent>
      </w:r>
    </w:p>
    <w:p w:rsidR="0054108E" w:rsidRDefault="00477FD7">
      <w:pPr>
        <w:spacing w:after="229" w:line="259" w:lineRule="auto"/>
        <w:ind w:left="0" w:firstLine="0"/>
        <w:jc w:val="left"/>
      </w:pPr>
      <w:r>
        <w:rPr>
          <w:rFonts w:ascii="Calibri" w:eastAsia="Calibri" w:hAnsi="Calibri" w:cs="Calibri"/>
          <w:noProof/>
        </w:rPr>
        <mc:AlternateContent>
          <mc:Choice Requires="wpg">
            <w:drawing>
              <wp:inline distT="0" distB="0" distL="0" distR="0">
                <wp:extent cx="6858000" cy="25375"/>
                <wp:effectExtent l="0" t="0" r="0" b="0"/>
                <wp:docPr id="1425" name="Group 1425"/>
                <wp:cNvGraphicFramePr/>
                <a:graphic xmlns:a="http://schemas.openxmlformats.org/drawingml/2006/main">
                  <a:graphicData uri="http://schemas.microsoft.com/office/word/2010/wordprocessingGroup">
                    <wpg:wgp>
                      <wpg:cNvGrpSpPr/>
                      <wpg:grpSpPr>
                        <a:xfrm>
                          <a:off x="0" y="0"/>
                          <a:ext cx="6858000" cy="25375"/>
                          <a:chOff x="0" y="0"/>
                          <a:chExt cx="6858000" cy="25375"/>
                        </a:xfrm>
                      </wpg:grpSpPr>
                      <wps:wsp>
                        <wps:cNvPr id="131" name="Shape 131"/>
                        <wps:cNvSpPr/>
                        <wps:spPr>
                          <a:xfrm>
                            <a:off x="0" y="0"/>
                            <a:ext cx="6858000" cy="0"/>
                          </a:xfrm>
                          <a:custGeom>
                            <a:avLst/>
                            <a:gdLst/>
                            <a:ahLst/>
                            <a:cxnLst/>
                            <a:rect l="0" t="0" r="0" b="0"/>
                            <a:pathLst>
                              <a:path w="6858000">
                                <a:moveTo>
                                  <a:pt x="0" y="0"/>
                                </a:moveTo>
                                <a:lnTo>
                                  <a:pt x="6858000" y="0"/>
                                </a:lnTo>
                              </a:path>
                            </a:pathLst>
                          </a:custGeom>
                          <a:ln w="253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5" style="width:540pt;height:1.998pt;mso-position-horizontal-relative:char;mso-position-vertical-relative:line" coordsize="68580,253">
                <v:shape id="Shape 131" style="position:absolute;width:68580;height:0;left:0;top:0;" coordsize="6858000,0" path="m0,0l6858000,0">
                  <v:stroke weight="1.998pt" endcap="flat" joinstyle="miter" miterlimit="10" on="true" color="#000000"/>
                  <v:fill on="false" color="#000000" opacity="0"/>
                </v:shape>
              </v:group>
            </w:pict>
          </mc:Fallback>
        </mc:AlternateContent>
      </w:r>
    </w:p>
    <w:p w:rsidR="0054108E" w:rsidRDefault="00477FD7">
      <w:pPr>
        <w:spacing w:after="571"/>
      </w:pPr>
      <w:r>
        <w:t xml:space="preserve">Make your </w:t>
      </w:r>
      <w:r>
        <w:rPr>
          <w:rFonts w:ascii="Calibri" w:eastAsia="Calibri" w:hAnsi="Calibri" w:cs="Calibri"/>
          <w:sz w:val="2"/>
        </w:rPr>
        <w:t>$</w:t>
      </w:r>
      <w:r>
        <w:t>75 dues check payable to Devil Mountain Brigade and send it to the recruitment officer:</w:t>
      </w:r>
    </w:p>
    <w:p w:rsidR="0054108E" w:rsidRDefault="00477FD7">
      <w:pPr>
        <w:ind w:left="130"/>
      </w:pPr>
      <w:r>
        <w:t>Darryl Allen</w:t>
      </w:r>
    </w:p>
    <w:p w:rsidR="0054108E" w:rsidRDefault="00477FD7">
      <w:pPr>
        <w:ind w:left="130"/>
      </w:pPr>
      <w:r>
        <w:t>PO Box 1642</w:t>
      </w:r>
    </w:p>
    <w:p w:rsidR="00477FD7" w:rsidRDefault="00477FD7" w:rsidP="00477FD7">
      <w:pPr>
        <w:spacing w:after="3803"/>
        <w:ind w:left="130"/>
      </w:pPr>
      <w:r>
        <w:t>Martinez, CA 94553</w:t>
      </w:r>
    </w:p>
    <w:sectPr w:rsidR="00477FD7">
      <w:pgSz w:w="12240" w:h="15840"/>
      <w:pgMar w:top="729" w:right="720" w:bottom="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28C"/>
    <w:multiLevelType w:val="hybridMultilevel"/>
    <w:tmpl w:val="C6A091FA"/>
    <w:lvl w:ilvl="0" w:tplc="BC825542">
      <w:start w:val="1"/>
      <w:numFmt w:val="decimal"/>
      <w:lvlText w:val="%1."/>
      <w:lvlJc w:val="left"/>
      <w:pPr>
        <w:ind w:left="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53655B0">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17A5326">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E327A30">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47CB8AA">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3DE38E6">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5E47F0">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49E4066">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C1742">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4511D"/>
    <w:multiLevelType w:val="hybridMultilevel"/>
    <w:tmpl w:val="28B05D52"/>
    <w:lvl w:ilvl="0" w:tplc="6F5A30CC">
      <w:start w:val="1"/>
      <w:numFmt w:val="decimal"/>
      <w:lvlText w:val="%1."/>
      <w:lvlJc w:val="left"/>
      <w:pPr>
        <w:ind w:left="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5688FC">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126248C">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4E29FB4">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800D624">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8CE3C2">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41CCC44">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B2CC7A">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CA6696">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F877D7"/>
    <w:multiLevelType w:val="hybridMultilevel"/>
    <w:tmpl w:val="A5E83562"/>
    <w:lvl w:ilvl="0" w:tplc="4AAE4BFC">
      <w:start w:val="1"/>
      <w:numFmt w:val="decimal"/>
      <w:lvlText w:val="%1."/>
      <w:lvlJc w:val="left"/>
      <w:pPr>
        <w:ind w:left="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26ADDA2">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44F840">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C12B81C">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BE29882">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6484F0">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458F222">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906FA00">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404D8AA">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4375D7"/>
    <w:multiLevelType w:val="hybridMultilevel"/>
    <w:tmpl w:val="3426E580"/>
    <w:lvl w:ilvl="0" w:tplc="E7DEF79E">
      <w:start w:val="1"/>
      <w:numFmt w:val="decimal"/>
      <w:lvlText w:val="%1."/>
      <w:lvlJc w:val="left"/>
      <w:pPr>
        <w:ind w:left="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2F0B36C">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CB4FAA2">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0926B3A">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D3486D0">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A609CA">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FEE5788">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26EA14E">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BAEE72A">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9F626D"/>
    <w:multiLevelType w:val="multilevel"/>
    <w:tmpl w:val="54F6DEA8"/>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8E"/>
    <w:rsid w:val="00477FD7"/>
    <w:rsid w:val="0054108E"/>
    <w:rsid w:val="0089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1B3"/>
  <w15:docId w15:val="{DD77E782-DD94-49FF-A8C4-6BCC728F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2"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5"/>
      </w:numPr>
      <w:spacing w:after="44"/>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numPr>
        <w:ilvl w:val="1"/>
        <w:numId w:val="5"/>
      </w:numPr>
      <w:spacing w:after="118"/>
      <w:ind w:left="10" w:hanging="10"/>
      <w:outlineLvl w:val="1"/>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release.dvi</vt:lpstr>
    </vt:vector>
  </TitlesOfParts>
  <Company>Students Office2019</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release.dvi</dc:title>
  <dc:subject/>
  <dc:creator>Darryl Allen</dc:creator>
  <cp:keywords/>
  <cp:lastModifiedBy>Darryl Allen</cp:lastModifiedBy>
  <cp:revision>3</cp:revision>
  <dcterms:created xsi:type="dcterms:W3CDTF">2026-05-13T17:41:00Z</dcterms:created>
  <dcterms:modified xsi:type="dcterms:W3CDTF">2026-05-13T17:42:00Z</dcterms:modified>
</cp:coreProperties>
</file>